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ED969" w14:textId="77777777" w:rsidR="00234BD4" w:rsidRPr="001461F3" w:rsidRDefault="00234BD4" w:rsidP="00234BD4">
      <w:pPr>
        <w:suppressAutoHyphens/>
        <w:autoSpaceDE w:val="0"/>
        <w:spacing w:after="0" w:line="240" w:lineRule="auto"/>
        <w:rPr>
          <w:rFonts w:eastAsia="Calibri" w:cs="Cambria"/>
          <w:b/>
          <w:bCs/>
          <w:kern w:val="1"/>
          <w:sz w:val="21"/>
          <w:szCs w:val="21"/>
          <w:lang w:eastAsia="ar-SA"/>
          <w14:ligatures w14:val="none"/>
        </w:rPr>
      </w:pPr>
      <w:r w:rsidRPr="001461F3">
        <w:rPr>
          <w:rFonts w:eastAsia="Calibri" w:cs="Cambria"/>
          <w:b/>
          <w:bCs/>
          <w:kern w:val="1"/>
          <w:sz w:val="21"/>
          <w:szCs w:val="21"/>
          <w:lang w:eastAsia="ar-SA"/>
          <w14:ligatures w14:val="none"/>
        </w:rPr>
        <w:t>Pakiet nr 12 – Aparat do masażu uciskowego</w:t>
      </w:r>
    </w:p>
    <w:p w14:paraId="6A9774A6" w14:textId="77777777" w:rsidR="00234BD4" w:rsidRPr="001461F3" w:rsidRDefault="00234BD4" w:rsidP="00234BD4">
      <w:pPr>
        <w:suppressAutoHyphens/>
        <w:autoSpaceDE w:val="0"/>
        <w:spacing w:after="0" w:line="240" w:lineRule="auto"/>
        <w:rPr>
          <w:rFonts w:eastAsia="Calibri" w:cs="Cambria"/>
          <w:b/>
          <w:bCs/>
          <w:kern w:val="1"/>
          <w:sz w:val="21"/>
          <w:szCs w:val="21"/>
          <w:lang w:eastAsia="ar-SA"/>
          <w14:ligatures w14:val="none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20"/>
        <w:gridCol w:w="3170"/>
        <w:gridCol w:w="1155"/>
        <w:gridCol w:w="1262"/>
        <w:gridCol w:w="1358"/>
        <w:gridCol w:w="1346"/>
        <w:gridCol w:w="1537"/>
        <w:gridCol w:w="1437"/>
        <w:gridCol w:w="1457"/>
      </w:tblGrid>
      <w:tr w:rsidR="00234BD4" w:rsidRPr="001461F3" w14:paraId="2032F4A2" w14:textId="77777777" w:rsidTr="006E3A7D">
        <w:tc>
          <w:tcPr>
            <w:tcW w:w="132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4F62E689" w14:textId="77777777" w:rsidR="00234BD4" w:rsidRPr="001461F3" w:rsidRDefault="00234BD4" w:rsidP="00234BD4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Pakiet nr 12 – Aparat do masażu uciskowego</w:t>
            </w:r>
          </w:p>
        </w:tc>
      </w:tr>
      <w:tr w:rsidR="00234BD4" w:rsidRPr="001461F3" w14:paraId="0D6E2E75" w14:textId="77777777" w:rsidTr="006E3A7D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5DDF9CAD" w14:textId="77777777" w:rsidR="00234BD4" w:rsidRPr="001461F3" w:rsidRDefault="00234BD4" w:rsidP="00234BD4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Lp.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668A9108" w14:textId="77777777" w:rsidR="00234BD4" w:rsidRPr="001461F3" w:rsidRDefault="00234BD4" w:rsidP="00234BD4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Artykuł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6CEAC73B" w14:textId="77777777" w:rsidR="00234BD4" w:rsidRPr="001461F3" w:rsidRDefault="00234BD4" w:rsidP="00234BD4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J.m.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05EA0EC9" w14:textId="77777777" w:rsidR="00234BD4" w:rsidRPr="001461F3" w:rsidRDefault="00234BD4" w:rsidP="00234BD4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Ilość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7F45DB4E" w14:textId="77777777" w:rsidR="00234BD4" w:rsidRPr="001461F3" w:rsidRDefault="00234BD4" w:rsidP="00234BD4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Cena netto 1 szt.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35FB3892" w14:textId="77777777" w:rsidR="00234BD4" w:rsidRPr="001461F3" w:rsidRDefault="00234BD4" w:rsidP="00234BD4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Stawka Vat %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01B60EFC" w14:textId="77777777" w:rsidR="00234BD4" w:rsidRPr="001461F3" w:rsidRDefault="00234BD4" w:rsidP="00234BD4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Cena brutto 1 szt.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40699A23" w14:textId="77777777" w:rsidR="00234BD4" w:rsidRPr="001461F3" w:rsidRDefault="00234BD4" w:rsidP="00234BD4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Wartość netto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2E4AFA39" w14:textId="77777777" w:rsidR="00234BD4" w:rsidRPr="001461F3" w:rsidRDefault="00234BD4" w:rsidP="00234BD4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Wartość brutto</w:t>
            </w:r>
          </w:p>
        </w:tc>
      </w:tr>
      <w:tr w:rsidR="00234BD4" w:rsidRPr="001461F3" w14:paraId="6D8779E4" w14:textId="77777777" w:rsidTr="006E3A7D">
        <w:trPr>
          <w:trHeight w:val="63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F8F87F" w14:textId="77777777" w:rsidR="00234BD4" w:rsidRPr="001461F3" w:rsidRDefault="00234BD4" w:rsidP="00234BD4">
            <w:pPr>
              <w:suppressAutoHyphens/>
              <w:autoSpaceDE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1.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2109B" w14:textId="77777777" w:rsidR="00234BD4" w:rsidRPr="001461F3" w:rsidRDefault="00234BD4" w:rsidP="00234BD4">
            <w:pPr>
              <w:suppressAutoHyphens/>
              <w:autoSpaceDE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Aparat do masażu uciskowego (drenażu limfatycznego)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3D66F" w14:textId="77777777" w:rsidR="00234BD4" w:rsidRPr="001461F3" w:rsidRDefault="00234BD4" w:rsidP="00234BD4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szt.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64F24" w14:textId="77777777" w:rsidR="00234BD4" w:rsidRPr="001461F3" w:rsidRDefault="00234BD4" w:rsidP="00234BD4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2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70AB8" w14:textId="77777777" w:rsidR="00234BD4" w:rsidRPr="001461F3" w:rsidRDefault="00234BD4" w:rsidP="00234BD4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30B3D" w14:textId="77777777" w:rsidR="00234BD4" w:rsidRPr="001461F3" w:rsidRDefault="00234BD4" w:rsidP="00234BD4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2E731" w14:textId="77777777" w:rsidR="00234BD4" w:rsidRPr="001461F3" w:rsidRDefault="00234BD4" w:rsidP="00234BD4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C4050" w14:textId="77777777" w:rsidR="00234BD4" w:rsidRPr="001461F3" w:rsidRDefault="00234BD4" w:rsidP="00234BD4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BEAB1" w14:textId="77777777" w:rsidR="00234BD4" w:rsidRPr="001461F3" w:rsidRDefault="00234BD4" w:rsidP="00234BD4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</w:tbl>
    <w:p w14:paraId="015C1ED6" w14:textId="77777777" w:rsidR="00234BD4" w:rsidRPr="001461F3" w:rsidRDefault="00234BD4" w:rsidP="00234BD4">
      <w:pPr>
        <w:suppressAutoHyphens/>
        <w:autoSpaceDE w:val="0"/>
        <w:spacing w:after="0" w:line="240" w:lineRule="auto"/>
        <w:rPr>
          <w:rFonts w:eastAsia="Calibri" w:cs="Cambria"/>
          <w:b/>
          <w:bCs/>
          <w:kern w:val="1"/>
          <w:sz w:val="21"/>
          <w:szCs w:val="21"/>
          <w:lang w:eastAsia="ar-SA"/>
          <w14:ligatures w14:val="none"/>
        </w:rPr>
      </w:pPr>
    </w:p>
    <w:p w14:paraId="56198DDE" w14:textId="77777777" w:rsidR="00234BD4" w:rsidRPr="001461F3" w:rsidRDefault="00234BD4" w:rsidP="00234BD4">
      <w:pPr>
        <w:suppressAutoHyphens/>
        <w:spacing w:after="0" w:line="240" w:lineRule="auto"/>
        <w:rPr>
          <w:rFonts w:eastAsia="Times New Roman" w:cs="Cambria"/>
          <w:b/>
          <w:bCs/>
          <w:kern w:val="1"/>
          <w:sz w:val="21"/>
          <w:szCs w:val="21"/>
          <w:lang w:eastAsia="ar-SA"/>
          <w14:ligatures w14:val="non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"/>
        <w:gridCol w:w="6715"/>
        <w:gridCol w:w="1559"/>
        <w:gridCol w:w="2268"/>
        <w:gridCol w:w="2004"/>
      </w:tblGrid>
      <w:tr w:rsidR="00234BD4" w:rsidRPr="001461F3" w14:paraId="2AEAABAD" w14:textId="77777777" w:rsidTr="006E3A7D">
        <w:trPr>
          <w:trHeight w:val="1104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bottom"/>
          </w:tcPr>
          <w:p w14:paraId="2D6453BE" w14:textId="77777777" w:rsidR="00234BD4" w:rsidRPr="001461F3" w:rsidRDefault="00234BD4" w:rsidP="00234BD4">
            <w:pPr>
              <w:suppressAutoHyphens/>
              <w:spacing w:before="240" w:after="0" w:line="240" w:lineRule="auto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Lp.</w:t>
            </w:r>
          </w:p>
          <w:p w14:paraId="7CED6E8B" w14:textId="77777777" w:rsidR="00234BD4" w:rsidRPr="001461F3" w:rsidRDefault="00234BD4" w:rsidP="00234BD4">
            <w:pPr>
              <w:suppressAutoHyphens/>
              <w:spacing w:before="240" w:after="0" w:line="240" w:lineRule="auto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BB6D87C" w14:textId="77777777" w:rsidR="00234BD4" w:rsidRPr="001461F3" w:rsidRDefault="00234BD4" w:rsidP="00234BD4">
            <w:pPr>
              <w:suppressAutoHyphens/>
              <w:spacing w:after="24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Opis przedmiotu zamówienia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9BEEFA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Wymagane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92BD62C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Należy potwierdzić słowem "TAK" lub opisać zgodnie z wymaganiem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C41873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Uwagi</w:t>
            </w:r>
          </w:p>
        </w:tc>
      </w:tr>
      <w:tr w:rsidR="00234BD4" w:rsidRPr="001461F3" w14:paraId="132F76B6" w14:textId="77777777" w:rsidTr="006E3A7D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7C8D2A9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E464375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Nazwa i typ/model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6C3D6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3A489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F3A9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2ABEE735" w14:textId="77777777" w:rsidTr="006E3A7D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EE9CF34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2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EC261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Rok produkcji – wymagany minimum 2026, sprzęt nowy, nieużywany, niepowystawowy, gotowy do pracy bez konieczności dokupowania dodatkowych elementów.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3B776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21ADD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4078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579DE7CC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B89BC8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3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3D39CF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Kolorowy ekran dotykowy minimum 5.7</w:t>
            </w:r>
            <w:proofErr w:type="gramStart"/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“ +</w:t>
            </w:r>
            <w:proofErr w:type="gramEnd"/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/-3% ułatwiający sterowanie aparatem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F9CE2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2460B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5F9D3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4B828DF6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FD25646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4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449B1D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Zakres ciśnienia min. 20 -160 mmHg +/-3%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F7FA7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0F485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17DC3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493E81CC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8CF453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5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C860BD0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Gradient 0 -100% płynna regulacja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800778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B8FCA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0256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6E2E0F62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063FCE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6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0CAB3BA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Dokładnie opisane sekwencje programów do rehabilitacji i do medycyny estetycznej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DC402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5479C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8FF11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1C8A1E57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110521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7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FFEBDCC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Encyklopedia z gotowymi protokołami zabiegowymi - minimum 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409DC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B1317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2ED9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7F84415F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BAAB78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8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9511FD2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Dokładne dane do każdej jednostki zabiegowej takie jak częstotliwość, metodyka wykonania zabiegu, sugerowane ciśnienie, zalecenia i uwagi.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E6D45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2A976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BF2F4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793FA83D" w14:textId="77777777" w:rsidTr="006E3A7D">
        <w:trPr>
          <w:trHeight w:val="27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FCCC556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9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BB3668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Gotowe sekwencje programów zabiegowych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22F62B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4AA6EA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229F0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23A4EAD6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A261403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10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1DA87A3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 xml:space="preserve">Możliwość tworzenia i zapisywania minimum 100 własnych </w:t>
            </w:r>
          </w:p>
          <w:p w14:paraId="77925C2B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programów użytkownika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6C34C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F272E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F11F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2B76A240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8D1CC8B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11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3A0AED5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Niezależna regulacja ciśnienia dla każdej komory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02660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D1A99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44CF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1F9B2CDA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13B3E0E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12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8C85987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Regulacja prędkości nadmuchiwania aplikatora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F83F6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6333B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477C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0C655853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1461A4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lastRenderedPageBreak/>
              <w:t>13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BF29E20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Parametry aktywności komór aplikatora widoczne na ekranie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931C0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E683F7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862D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6684580E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6FA11D0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14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8A321A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Aplikatory (mankiety):</w:t>
            </w:r>
          </w:p>
          <w:p w14:paraId="6AB0EB9B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Spodnie 24-komorowe na suwak</w:t>
            </w:r>
          </w:p>
          <w:p w14:paraId="204B832F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proofErr w:type="spellStart"/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Poszerzacz</w:t>
            </w:r>
            <w:proofErr w:type="spellEnd"/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 xml:space="preserve"> do mankietów, 2szt</w:t>
            </w:r>
          </w:p>
          <w:p w14:paraId="0BF46ECE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Mankiet na rękę – 8 komór, 1szt</w:t>
            </w:r>
          </w:p>
          <w:p w14:paraId="3B4B8850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Mankiet na nogę 10 komór, 2szt</w:t>
            </w:r>
          </w:p>
          <w:p w14:paraId="5BB936BC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Złącza do mankietów</w:t>
            </w:r>
          </w:p>
          <w:p w14:paraId="6B75A3AF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Stolik pod aparat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15652A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6C803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E712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2C91105C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330BF7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15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75EFEBE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Waga sterownika 7,5 kg +/-3%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F63D0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50386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4E0CF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3E2479D0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42D7060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16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E3CF7FD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 xml:space="preserve">Czas trwania terapii do 99 minut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0296A7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A5451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1847D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3075CFAE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620891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17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EF5AA7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Złącze umożliwiające łatwą i szybką wymianę aplikatorów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56015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3CDF0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02E88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1D0ED9D5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AD207F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18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6C46A1D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Automatyczna identyfikacja aplikatora przez aparat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79EAF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F6DF4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9DCF7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6B7C3905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C77BA5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19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8DF5CC8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Możliwość wyłączenia poszczególnych komór w aplikatorze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73774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72BF8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7FDF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7494035D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7A458B3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20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EB8374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Komory łuskowo zachodzące na siebie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EA3FF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8669F2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2980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7BBD6785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D520E54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21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FFC9CFB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Elektroniczny system kontroli ucisku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F3BC0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44043F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3DA5F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2B999391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940A5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23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B71C000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Automatyczne opróżnianie aplikatorów po zakończonym zabiegu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F9378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949C5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E8FA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5F3A6847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BEE5DC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24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50E00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Leżanka 2-częściowa</w:t>
            </w:r>
          </w:p>
          <w:p w14:paraId="0E76F11E" w14:textId="77777777" w:rsidR="00234BD4" w:rsidRPr="001461F3" w:rsidRDefault="00234BD4" w:rsidP="00234BD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Długość: 180cm +/-3%</w:t>
            </w:r>
          </w:p>
          <w:p w14:paraId="040CBA95" w14:textId="77777777" w:rsidR="00234BD4" w:rsidRPr="001461F3" w:rsidRDefault="00234BD4" w:rsidP="00234BD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Wysokość: 65cm +/-3%</w:t>
            </w:r>
          </w:p>
          <w:p w14:paraId="775E9FD2" w14:textId="77777777" w:rsidR="00234BD4" w:rsidRPr="001461F3" w:rsidRDefault="00234BD4" w:rsidP="00234BD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Szerokość: 61cm +/-3%</w:t>
            </w:r>
          </w:p>
          <w:p w14:paraId="04263640" w14:textId="77777777" w:rsidR="00234BD4" w:rsidRPr="001461F3" w:rsidRDefault="00234BD4" w:rsidP="00234BD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Ręcznie regulowany zagłówek w zakresie: 0° lub 35 ° +/-3%</w:t>
            </w:r>
          </w:p>
          <w:p w14:paraId="48FBEB93" w14:textId="77777777" w:rsidR="00234BD4" w:rsidRPr="001461F3" w:rsidRDefault="00234BD4" w:rsidP="00234BD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Waga: 30kg +/-3%</w:t>
            </w:r>
          </w:p>
          <w:p w14:paraId="03893455" w14:textId="77777777" w:rsidR="00234BD4" w:rsidRPr="001461F3" w:rsidRDefault="00234BD4" w:rsidP="00234BD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Uchwyt na ręcznik</w:t>
            </w:r>
          </w:p>
          <w:p w14:paraId="41A950C2" w14:textId="77777777" w:rsidR="00234BD4" w:rsidRPr="001461F3" w:rsidRDefault="00234BD4" w:rsidP="00234BD4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Maksymalne obciążenie: 200kg +/-3%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BFEF1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C01C92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EFA6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48C8AA5D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EBF55BD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25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492DB7" w14:textId="77777777" w:rsidR="00234BD4" w:rsidRPr="001461F3" w:rsidRDefault="00234BD4" w:rsidP="00234BD4">
            <w:pPr>
              <w:suppressAutoHyphens/>
              <w:autoSpaceDE w:val="0"/>
              <w:spacing w:after="0" w:line="240" w:lineRule="auto"/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Taboret z kółkami i podnóżkiem</w:t>
            </w:r>
          </w:p>
          <w:p w14:paraId="2B6BC190" w14:textId="77777777" w:rsidR="00234BD4" w:rsidRPr="001461F3" w:rsidRDefault="00234BD4" w:rsidP="00234BD4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  <w:t xml:space="preserve">Średnica podstawy: 60 cm </w:t>
            </w: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5FED835B" w14:textId="77777777" w:rsidR="00234BD4" w:rsidRPr="001461F3" w:rsidRDefault="00234BD4" w:rsidP="00234BD4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  <w:t xml:space="preserve">Wysokość (regulowana): 53-72 cm </w:t>
            </w: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35D5364A" w14:textId="77777777" w:rsidR="00234BD4" w:rsidRPr="001461F3" w:rsidRDefault="00234BD4" w:rsidP="00234BD4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  <w:t xml:space="preserve">Średnica siedziska: 34 cm </w:t>
            </w: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4F9094DE" w14:textId="77777777" w:rsidR="00234BD4" w:rsidRPr="001461F3" w:rsidRDefault="00234BD4" w:rsidP="00234BD4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  <w:t xml:space="preserve">Waga: 7,5 kg </w:t>
            </w: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78ABD645" w14:textId="77777777" w:rsidR="00234BD4" w:rsidRPr="001461F3" w:rsidRDefault="00234BD4" w:rsidP="00234BD4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  <w:t xml:space="preserve">Regulacja podnóżka: 18 – 45 cm </w:t>
            </w: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+/-3%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81C29" w14:textId="77777777" w:rsidR="00234BD4" w:rsidRPr="001461F3" w:rsidRDefault="00234BD4" w:rsidP="00234BD4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6D3DEB" w14:textId="77777777" w:rsidR="00234BD4" w:rsidRPr="001461F3" w:rsidRDefault="00234BD4" w:rsidP="00234BD4">
            <w:pPr>
              <w:suppressAutoHyphens/>
              <w:autoSpaceDE w:val="0"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1EEF" w14:textId="77777777" w:rsidR="00234BD4" w:rsidRPr="001461F3" w:rsidRDefault="00234BD4" w:rsidP="00234BD4">
            <w:pPr>
              <w:suppressAutoHyphens/>
              <w:autoSpaceDE w:val="0"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4612BDE7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53C8F12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26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984DA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Autoryzacja producenta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A5479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75F0D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65F4D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07059E19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80C11D8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lastRenderedPageBreak/>
              <w:t>27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157DE2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Instrukcja obsługi w języku polskim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B2EF3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5170B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1B0B9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0034A204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D8EE657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28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279FD3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Autoryzowany serwis gwarancyjny i pogwarancyjny z zapewnieniem realizacji usług serwisowych na terenie Polski. Czas reakcji serwisu: 72h na wstawienie urządzenia zastępczego na czas naprawy.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2B4430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39384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23FD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4A8ABFC5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3825BA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29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0C4C34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Certyfikat CE, Deklaracja zgodności z CE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443E1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CD22D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7CE1B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234BD4" w:rsidRPr="001461F3" w14:paraId="628983F3" w14:textId="77777777" w:rsidTr="006E3A7D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EBB9DD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30</w:t>
            </w:r>
          </w:p>
        </w:tc>
        <w:tc>
          <w:tcPr>
            <w:tcW w:w="6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463032" w14:textId="77777777" w:rsidR="00234BD4" w:rsidRPr="001461F3" w:rsidRDefault="00234BD4" w:rsidP="00234BD4">
            <w:pPr>
              <w:suppressAutoHyphens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Gwarancja minimum 24 miesiące.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3D0FE" w14:textId="77777777" w:rsidR="00234BD4" w:rsidRPr="001461F3" w:rsidRDefault="00234BD4" w:rsidP="00234BD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1461F3"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59085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F58B" w14:textId="77777777" w:rsidR="00234BD4" w:rsidRPr="001461F3" w:rsidRDefault="00234BD4" w:rsidP="00234BD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</w:tbl>
    <w:p w14:paraId="5097F2CB" w14:textId="77777777" w:rsidR="00234BD4" w:rsidRPr="001461F3" w:rsidRDefault="00234BD4" w:rsidP="00234BD4">
      <w:pPr>
        <w:suppressAutoHyphens/>
        <w:spacing w:after="0" w:line="240" w:lineRule="auto"/>
        <w:rPr>
          <w:rFonts w:eastAsia="Times New Roman" w:cs="Cambria"/>
          <w:kern w:val="1"/>
          <w:sz w:val="21"/>
          <w:szCs w:val="21"/>
          <w:lang w:eastAsia="ar-SA"/>
          <w14:ligatures w14:val="none"/>
        </w:rPr>
      </w:pPr>
    </w:p>
    <w:p w14:paraId="704A4516" w14:textId="77777777" w:rsidR="00234BD4" w:rsidRPr="001461F3" w:rsidRDefault="00234BD4" w:rsidP="00234BD4">
      <w:pPr>
        <w:suppressAutoHyphens/>
        <w:spacing w:after="0" w:line="240" w:lineRule="auto"/>
        <w:rPr>
          <w:rFonts w:eastAsia="Times New Roman" w:cs="Cambria"/>
          <w:kern w:val="1"/>
          <w:sz w:val="21"/>
          <w:szCs w:val="21"/>
          <w:lang w:eastAsia="ar-SA"/>
          <w14:ligatures w14:val="none"/>
        </w:rPr>
      </w:pPr>
    </w:p>
    <w:p w14:paraId="6C495A0C" w14:textId="77777777" w:rsidR="00234BD4" w:rsidRPr="001461F3" w:rsidRDefault="00234BD4" w:rsidP="00234BD4">
      <w:pPr>
        <w:suppressAutoHyphens/>
        <w:spacing w:after="0" w:line="240" w:lineRule="auto"/>
        <w:jc w:val="both"/>
        <w:rPr>
          <w:rFonts w:eastAsia="Times New Roman" w:cs="Cambria"/>
          <w:color w:val="FF0000"/>
          <w:kern w:val="1"/>
          <w:sz w:val="21"/>
          <w:szCs w:val="21"/>
          <w:lang w:eastAsia="ar-SA"/>
          <w14:ligatures w14:val="none"/>
        </w:rPr>
      </w:pPr>
      <w:r w:rsidRPr="001461F3">
        <w:rPr>
          <w:rFonts w:eastAsia="Times New Roman" w:cs="Cambria"/>
          <w:b/>
          <w:bCs/>
          <w:color w:val="FF0000"/>
          <w:kern w:val="1"/>
          <w:sz w:val="21"/>
          <w:szCs w:val="21"/>
          <w:lang w:eastAsia="ar-SA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55105E57" w14:textId="77777777" w:rsidR="00234BD4" w:rsidRPr="001461F3" w:rsidRDefault="00234BD4" w:rsidP="00234BD4">
      <w:pPr>
        <w:suppressAutoHyphens/>
        <w:spacing w:after="0" w:line="240" w:lineRule="auto"/>
        <w:rPr>
          <w:rFonts w:eastAsia="Times New Roman" w:cs="Cambria"/>
          <w:kern w:val="1"/>
          <w:sz w:val="21"/>
          <w:szCs w:val="21"/>
          <w:lang w:eastAsia="ar-SA"/>
          <w14:ligatures w14:val="none"/>
        </w:rPr>
      </w:pPr>
    </w:p>
    <w:p w14:paraId="34860469" w14:textId="77777777" w:rsidR="000208B7" w:rsidRPr="001461F3" w:rsidRDefault="000208B7">
      <w:pPr>
        <w:rPr>
          <w:sz w:val="21"/>
          <w:szCs w:val="21"/>
        </w:rPr>
      </w:pPr>
    </w:p>
    <w:sectPr w:rsidR="000208B7" w:rsidRPr="001461F3" w:rsidSect="00234BD4">
      <w:headerReference w:type="default" r:id="rId7"/>
      <w:pgSz w:w="15840" w:h="12240" w:orient="landscape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660FA" w14:textId="77777777" w:rsidR="00262E6E" w:rsidRDefault="00262E6E" w:rsidP="00A37509">
      <w:pPr>
        <w:spacing w:after="0" w:line="240" w:lineRule="auto"/>
      </w:pPr>
      <w:r>
        <w:separator/>
      </w:r>
    </w:p>
  </w:endnote>
  <w:endnote w:type="continuationSeparator" w:id="0">
    <w:p w14:paraId="2E98D113" w14:textId="77777777" w:rsidR="00262E6E" w:rsidRDefault="00262E6E" w:rsidP="00A37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726C3" w14:textId="77777777" w:rsidR="00262E6E" w:rsidRDefault="00262E6E" w:rsidP="00A37509">
      <w:pPr>
        <w:spacing w:after="0" w:line="240" w:lineRule="auto"/>
      </w:pPr>
      <w:r>
        <w:separator/>
      </w:r>
    </w:p>
  </w:footnote>
  <w:footnote w:type="continuationSeparator" w:id="0">
    <w:p w14:paraId="00E8D1FD" w14:textId="77777777" w:rsidR="00262E6E" w:rsidRDefault="00262E6E" w:rsidP="00A37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F2358" w14:textId="20F5D024" w:rsidR="00A37509" w:rsidRPr="00A37509" w:rsidRDefault="00A37509" w:rsidP="00A37509">
    <w:pPr>
      <w:pStyle w:val="Nagwek"/>
      <w:jc w:val="right"/>
      <w:rPr>
        <w:sz w:val="18"/>
        <w:szCs w:val="18"/>
      </w:rPr>
    </w:pPr>
    <w:r w:rsidRPr="00A37509">
      <w:rPr>
        <w:sz w:val="18"/>
        <w:szCs w:val="18"/>
      </w:rPr>
      <w:t>Załącznik nr 3.1</w:t>
    </w:r>
    <w:r w:rsidRPr="00A37509">
      <w:rPr>
        <w:sz w:val="18"/>
        <w:szCs w:val="18"/>
      </w:rPr>
      <w:t>2</w:t>
    </w:r>
    <w:r w:rsidRPr="00A37509">
      <w:rPr>
        <w:sz w:val="18"/>
        <w:szCs w:val="18"/>
      </w:rPr>
      <w:t xml:space="preserve"> do SWZ, 13/ZP/2026</w:t>
    </w:r>
  </w:p>
  <w:p w14:paraId="54A0EBFF" w14:textId="3C7CF5FD" w:rsidR="00A37509" w:rsidRDefault="00A37509">
    <w:pPr>
      <w:pStyle w:val="Nagwek"/>
    </w:pPr>
    <w:r w:rsidRPr="00A37509">
      <w:drawing>
        <wp:inline distT="0" distB="0" distL="0" distR="0" wp14:anchorId="33C858AF" wp14:editId="27FEF7EF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2"/>
        <w:szCs w:val="22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</w:rPr>
    </w:lvl>
  </w:abstractNum>
  <w:num w:numId="1" w16cid:durableId="1409688938">
    <w:abstractNumId w:val="0"/>
  </w:num>
  <w:num w:numId="2" w16cid:durableId="464128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BD4"/>
    <w:rsid w:val="000208B7"/>
    <w:rsid w:val="0002122B"/>
    <w:rsid w:val="0007555B"/>
    <w:rsid w:val="00136B70"/>
    <w:rsid w:val="001461F3"/>
    <w:rsid w:val="00234BD4"/>
    <w:rsid w:val="00262E6E"/>
    <w:rsid w:val="007927BC"/>
    <w:rsid w:val="00950006"/>
    <w:rsid w:val="00A37509"/>
    <w:rsid w:val="00A80767"/>
    <w:rsid w:val="00D9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6A50A"/>
  <w15:chartTrackingRefBased/>
  <w15:docId w15:val="{D1C6EC34-D584-408C-BDAD-DBC5BA63A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34B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4B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4BD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4BD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4BD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4BD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4BD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4BD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4BD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4B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4B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4BD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4BD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4BD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4BD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4BD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4BD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4BD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4B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4B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4BD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4BD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4B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4B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4B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4BD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4B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4BD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4BD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7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7509"/>
  </w:style>
  <w:style w:type="paragraph" w:styleId="Stopka">
    <w:name w:val="footer"/>
    <w:basedOn w:val="Normalny"/>
    <w:link w:val="StopkaZnak"/>
    <w:uiPriority w:val="99"/>
    <w:unhideWhenUsed/>
    <w:rsid w:val="00A375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75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500</Words>
  <Characters>3001</Characters>
  <Application>Microsoft Office Word</Application>
  <DocSecurity>0</DocSecurity>
  <Lines>25</Lines>
  <Paragraphs>6</Paragraphs>
  <ScaleCrop>false</ScaleCrop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3</cp:revision>
  <dcterms:created xsi:type="dcterms:W3CDTF">2026-04-17T07:05:00Z</dcterms:created>
  <dcterms:modified xsi:type="dcterms:W3CDTF">2026-04-17T11:11:00Z</dcterms:modified>
</cp:coreProperties>
</file>